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53" w:rsidRPr="008276CD" w:rsidRDefault="004301A0" w:rsidP="004B6E92">
      <w:pPr>
        <w:pStyle w:val="Title"/>
        <w:spacing w:after="0"/>
      </w:pPr>
      <w:r>
        <w:rPr>
          <w:noProof/>
        </w:rPr>
        <mc:AlternateContent>
          <mc:Choice Requires="wps">
            <w:drawing>
              <wp:anchor distT="0" distB="0" distL="114300" distR="114300" simplePos="0" relativeHeight="251659264" behindDoc="0" locked="0" layoutInCell="1" allowOverlap="1" wp14:anchorId="6B31EA88" wp14:editId="74FF52AD">
                <wp:simplePos x="0" y="0"/>
                <wp:positionH relativeFrom="column">
                  <wp:posOffset>2696210</wp:posOffset>
                </wp:positionH>
                <wp:positionV relativeFrom="paragraph">
                  <wp:posOffset>-354247</wp:posOffset>
                </wp:positionV>
                <wp:extent cx="330641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18" cy="1403985"/>
                        </a:xfrm>
                        <a:prstGeom prst="rect">
                          <a:avLst/>
                        </a:prstGeom>
                        <a:noFill/>
                        <a:ln w="9525">
                          <a:noFill/>
                          <a:miter lim="800000"/>
                          <a:headEnd/>
                          <a:tailEnd/>
                        </a:ln>
                      </wps:spPr>
                      <wps:txbx>
                        <w:txbxContent>
                          <w:p w:rsidR="004301A0" w:rsidRDefault="004301A0">
                            <w:r>
                              <w:t>Name 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2.3pt;margin-top:-27.9pt;width:260.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" filled="f" stroked="f">
                <v:textbox style="mso-fit-shape-to-text:t">
                  <w:txbxContent>
                    <w:p w:rsidR="004301A0" w:rsidRDefault="004301A0">
                      <w:r>
                        <w:t>Name _______________________________________</w:t>
                      </w:r>
                    </w:p>
                  </w:txbxContent>
                </v:textbox>
              </v:shape>
            </w:pict>
          </mc:Fallback>
        </mc:AlternateContent>
      </w:r>
      <w:r w:rsidR="008276CD" w:rsidRPr="008276CD">
        <w:rPr>
          <w:i/>
        </w:rPr>
        <w:t>Poverty, Inc</w:t>
      </w:r>
      <w:r w:rsidR="008276CD" w:rsidRPr="008276CD">
        <w:t>. film review</w:t>
      </w:r>
    </w:p>
    <w:p w:rsidR="004B6E92" w:rsidRDefault="004B6E92" w:rsidP="004B6E92">
      <w:pPr>
        <w:spacing w:after="0"/>
        <w:rPr>
          <w:sz w:val="16"/>
          <w:szCs w:val="16"/>
        </w:rPr>
      </w:pPr>
    </w:p>
    <w:p w:rsidR="008276CD" w:rsidRPr="008276CD" w:rsidRDefault="008276CD" w:rsidP="004B6E92">
      <w:pPr>
        <w:spacing w:after="0"/>
      </w:pPr>
      <w:r w:rsidRPr="008276CD">
        <w:t xml:space="preserve">According to IMDb.com, here is a summary of the 2014 film </w:t>
      </w:r>
      <w:r w:rsidRPr="008276CD">
        <w:rPr>
          <w:i/>
        </w:rPr>
        <w:t>Poverty, Inc.</w:t>
      </w:r>
      <w:r w:rsidRPr="008276CD">
        <w:t xml:space="preserve">: </w:t>
      </w:r>
    </w:p>
    <w:p w:rsidR="008276CD" w:rsidRPr="004B6E92" w:rsidRDefault="008276CD" w:rsidP="004301A0">
      <w:pPr>
        <w:pBdr>
          <w:top w:val="single" w:sz="4" w:space="1" w:color="auto"/>
          <w:left w:val="single" w:sz="4" w:space="4" w:color="auto"/>
          <w:bottom w:val="single" w:sz="4" w:space="1" w:color="auto"/>
          <w:right w:val="single" w:sz="4" w:space="4" w:color="auto"/>
        </w:pBdr>
        <w:spacing w:line="240" w:lineRule="auto"/>
        <w:ind w:left="720"/>
        <w:rPr>
          <w:sz w:val="20"/>
        </w:rPr>
      </w:pPr>
      <w:r w:rsidRPr="004B6E92">
        <w:rPr>
          <w:color w:val="333333"/>
          <w:sz w:val="20"/>
          <w:shd w:val="clear" w:color="auto" w:fill="F6F6F5"/>
        </w:rPr>
        <w:t xml:space="preserve">The West has positioned itself as the protagonist of the development narrative. But the results have been mixed, in some cases even catastrophic, and developing world leaders have become increasingly vocal in calling for change. Drawing on perspectives gathered from over 150 interviews shot over 4 years in 20 countries, Poverty, Inc. explores the hidden side of doing </w:t>
      </w:r>
      <w:proofErr w:type="gramStart"/>
      <w:r w:rsidRPr="004B6E92">
        <w:rPr>
          <w:color w:val="333333"/>
          <w:sz w:val="20"/>
          <w:shd w:val="clear" w:color="auto" w:fill="F6F6F5"/>
        </w:rPr>
        <w:t>good</w:t>
      </w:r>
      <w:proofErr w:type="gramEnd"/>
      <w:r w:rsidRPr="004B6E92">
        <w:rPr>
          <w:color w:val="333333"/>
          <w:sz w:val="20"/>
          <w:shd w:val="clear" w:color="auto" w:fill="F6F6F5"/>
        </w:rPr>
        <w:t>. From disaster relief to TOMs Shoes, from adoptions to agricultural subsidies, Poverty, Inc. follows the butterfly effect of our most well-intentioned efforts and pulls back the curtain on the poverty industrial complex - the multi-billion dollar market of NGOs, multilateral agencies, and for-profit aid contractors. Are we catalyzing development or are we propagating a system in which the poor stay poor while the rich get hipper?</w:t>
      </w:r>
    </w:p>
    <w:p w:rsidR="004B6E92" w:rsidRDefault="008276CD">
      <w:r>
        <w:t xml:space="preserve">You will watch the film over the course of two blocks. As you watch, make connections to content we’ve learned about in class. You can jot notes about that here. </w:t>
      </w:r>
    </w:p>
    <w:tbl>
      <w:tblPr>
        <w:tblStyle w:val="TableGrid"/>
        <w:tblW w:w="9558" w:type="dxa"/>
        <w:tblLook w:val="04A0" w:firstRow="1" w:lastRow="0" w:firstColumn="1" w:lastColumn="0" w:noHBand="0" w:noVBand="1"/>
      </w:tblPr>
      <w:tblGrid>
        <w:gridCol w:w="4428"/>
        <w:gridCol w:w="5130"/>
      </w:tblGrid>
      <w:tr w:rsidR="004B6E92" w:rsidTr="004301A0">
        <w:trPr>
          <w:trHeight w:val="4658"/>
        </w:trPr>
        <w:tc>
          <w:tcPr>
            <w:tcW w:w="4428" w:type="dxa"/>
          </w:tcPr>
          <w:p w:rsidR="004B6E92" w:rsidRPr="004B6E92" w:rsidRDefault="004B6E92" w:rsidP="004B6E92">
            <w:pPr>
              <w:jc w:val="center"/>
              <w:rPr>
                <w:rFonts w:ascii="Century Gothic" w:hAnsi="Century Gothic"/>
                <w:u w:val="single"/>
              </w:rPr>
            </w:pPr>
            <w:r w:rsidRPr="004B6E92">
              <w:rPr>
                <w:rFonts w:ascii="Century Gothic" w:hAnsi="Century Gothic"/>
                <w:u w:val="single"/>
              </w:rPr>
              <w:t>Common Characteristics</w:t>
            </w:r>
          </w:p>
        </w:tc>
        <w:tc>
          <w:tcPr>
            <w:tcW w:w="5130" w:type="dxa"/>
          </w:tcPr>
          <w:p w:rsidR="004B6E92" w:rsidRPr="004B6E92" w:rsidRDefault="004B6E92" w:rsidP="004B6E92">
            <w:pPr>
              <w:jc w:val="center"/>
              <w:rPr>
                <w:rFonts w:ascii="Century Gothic" w:hAnsi="Century Gothic"/>
                <w:u w:val="single"/>
              </w:rPr>
            </w:pPr>
            <w:r w:rsidRPr="004B6E92">
              <w:rPr>
                <w:rFonts w:ascii="Century Gothic" w:hAnsi="Century Gothic"/>
                <w:u w:val="single"/>
              </w:rPr>
              <w:t>Diversity</w:t>
            </w:r>
          </w:p>
        </w:tc>
      </w:tr>
      <w:tr w:rsidR="004B6E92" w:rsidTr="004301A0">
        <w:trPr>
          <w:trHeight w:val="5093"/>
        </w:trPr>
        <w:tc>
          <w:tcPr>
            <w:tcW w:w="4428" w:type="dxa"/>
          </w:tcPr>
          <w:p w:rsidR="004B6E92" w:rsidRPr="004B6E92" w:rsidRDefault="004B6E92" w:rsidP="004B6E92">
            <w:pPr>
              <w:jc w:val="center"/>
              <w:rPr>
                <w:rFonts w:ascii="Century Gothic" w:hAnsi="Century Gothic"/>
                <w:u w:val="single"/>
              </w:rPr>
            </w:pPr>
            <w:r w:rsidRPr="004B6E92">
              <w:rPr>
                <w:rFonts w:ascii="Century Gothic" w:hAnsi="Century Gothic"/>
                <w:u w:val="single"/>
              </w:rPr>
              <w:t>Domestic Factors</w:t>
            </w:r>
          </w:p>
        </w:tc>
        <w:tc>
          <w:tcPr>
            <w:tcW w:w="5130" w:type="dxa"/>
          </w:tcPr>
          <w:p w:rsidR="004B6E92" w:rsidRPr="004B6E92" w:rsidRDefault="004B6E92" w:rsidP="004B6E92">
            <w:pPr>
              <w:jc w:val="center"/>
              <w:rPr>
                <w:rFonts w:ascii="Century Gothic" w:hAnsi="Century Gothic"/>
                <w:u w:val="single"/>
              </w:rPr>
            </w:pPr>
            <w:r w:rsidRPr="004B6E92">
              <w:rPr>
                <w:rFonts w:ascii="Century Gothic" w:hAnsi="Century Gothic"/>
                <w:u w:val="single"/>
              </w:rPr>
              <w:t>International Factors</w:t>
            </w:r>
          </w:p>
        </w:tc>
      </w:tr>
    </w:tbl>
    <w:p w:rsidR="004B6E92" w:rsidRDefault="008276CD">
      <w:bookmarkStart w:id="0" w:name="_GoBack"/>
      <w:bookmarkEnd w:id="0"/>
      <w:r>
        <w:lastRenderedPageBreak/>
        <w:t>After</w:t>
      </w:r>
      <w:r w:rsidR="004B6E92">
        <w:t xml:space="preserve"> viewing</w:t>
      </w:r>
      <w:r>
        <w:t xml:space="preserve">, your task is to write a film review for </w:t>
      </w:r>
      <w:r w:rsidR="004B6E92">
        <w:t>the film. Include connections to Development Economics content we’ve studied within the body paragraphs.</w:t>
      </w:r>
    </w:p>
    <w:tbl>
      <w:tblPr>
        <w:tblStyle w:val="TableGrid"/>
        <w:tblW w:w="0" w:type="auto"/>
        <w:tblLook w:val="04A0" w:firstRow="1" w:lastRow="0" w:firstColumn="1" w:lastColumn="0" w:noHBand="0" w:noVBand="1"/>
      </w:tblPr>
      <w:tblGrid>
        <w:gridCol w:w="499"/>
        <w:gridCol w:w="9077"/>
      </w:tblGrid>
      <w:tr w:rsidR="004B6E92" w:rsidTr="004B6E92">
        <w:trPr>
          <w:cantSplit/>
          <w:trHeight w:val="2600"/>
        </w:trPr>
        <w:tc>
          <w:tcPr>
            <w:tcW w:w="498" w:type="dxa"/>
            <w:shd w:val="clear" w:color="auto" w:fill="BFBFBF" w:themeFill="background1" w:themeFillShade="BF"/>
            <w:textDirection w:val="btLr"/>
            <w:vAlign w:val="center"/>
          </w:tcPr>
          <w:p w:rsidR="004B6E92" w:rsidRPr="004B6E92" w:rsidRDefault="004B6E92" w:rsidP="004B6E92">
            <w:pPr>
              <w:ind w:left="113" w:right="113"/>
              <w:jc w:val="center"/>
              <w:rPr>
                <w:rFonts w:ascii="Century Gothic" w:hAnsi="Century Gothic"/>
              </w:rPr>
            </w:pPr>
            <w:r w:rsidRPr="004B6E92">
              <w:rPr>
                <w:rFonts w:ascii="Century Gothic" w:hAnsi="Century Gothic"/>
              </w:rPr>
              <w:t>Components of a R</w:t>
            </w:r>
            <w:r>
              <w:rPr>
                <w:rFonts w:ascii="Century Gothic" w:hAnsi="Century Gothic"/>
              </w:rPr>
              <w:t>eview</w:t>
            </w:r>
          </w:p>
        </w:tc>
        <w:tc>
          <w:tcPr>
            <w:tcW w:w="9078" w:type="dxa"/>
            <w:vAlign w:val="center"/>
          </w:tcPr>
          <w:p w:rsidR="004B6E92" w:rsidRPr="004B6E92" w:rsidRDefault="004B6E92" w:rsidP="004B6E92">
            <w:pPr>
              <w:rPr>
                <w:rFonts w:ascii="Century Gothic" w:hAnsi="Century Gothic"/>
              </w:rPr>
            </w:pPr>
            <w:r w:rsidRPr="004B6E92">
              <w:rPr>
                <w:rFonts w:ascii="Century Gothic" w:hAnsi="Century Gothic"/>
              </w:rPr>
              <w:t xml:space="preserve">INTRODUCTION The introductory paragraph usually includes bibliographic information about the film, filmmaker’s thesis, and the reviewer’s opinion of the </w:t>
            </w:r>
            <w:r>
              <w:rPr>
                <w:rFonts w:ascii="Century Gothic" w:hAnsi="Century Gothic"/>
              </w:rPr>
              <w:t>film</w:t>
            </w:r>
            <w:r w:rsidRPr="004B6E92">
              <w:rPr>
                <w:rFonts w:ascii="Century Gothic" w:hAnsi="Century Gothic"/>
              </w:rPr>
              <w:t xml:space="preserve">. </w:t>
            </w:r>
          </w:p>
          <w:p w:rsidR="004B6E92" w:rsidRPr="004B6E92" w:rsidRDefault="004B6E92" w:rsidP="004B6E92">
            <w:pPr>
              <w:rPr>
                <w:rFonts w:ascii="Century Gothic" w:hAnsi="Century Gothic"/>
              </w:rPr>
            </w:pPr>
          </w:p>
          <w:p w:rsidR="004B6E92" w:rsidRPr="004B6E92" w:rsidRDefault="004B6E92" w:rsidP="004B6E92">
            <w:pPr>
              <w:rPr>
                <w:rFonts w:ascii="Century Gothic" w:hAnsi="Century Gothic"/>
              </w:rPr>
            </w:pPr>
            <w:r w:rsidRPr="004B6E92">
              <w:rPr>
                <w:rFonts w:ascii="Century Gothic" w:hAnsi="Century Gothic"/>
              </w:rPr>
              <w:t xml:space="preserve">BODY PARAGRAPHS The body paragraphs generally include a brief summary of the film and then very concrete material that supports the reviewer’s opinion of the book. The body paragraphs may also include comparison and contrast to similar pieces or authors. </w:t>
            </w:r>
          </w:p>
          <w:p w:rsidR="004B6E92" w:rsidRPr="004B6E92" w:rsidRDefault="004B6E92" w:rsidP="004B6E92">
            <w:pPr>
              <w:rPr>
                <w:rFonts w:ascii="Century Gothic" w:hAnsi="Century Gothic"/>
              </w:rPr>
            </w:pPr>
          </w:p>
          <w:p w:rsidR="004B6E92" w:rsidRPr="004B6E92" w:rsidRDefault="004B6E92" w:rsidP="004B6E92">
            <w:pPr>
              <w:rPr>
                <w:rFonts w:ascii="Century Gothic" w:hAnsi="Century Gothic"/>
              </w:rPr>
            </w:pPr>
            <w:r w:rsidRPr="004B6E92">
              <w:rPr>
                <w:rFonts w:ascii="Century Gothic" w:hAnsi="Century Gothic"/>
              </w:rPr>
              <w:t>CONCLUSION The conclusion should reiterate the main points the reviewer has made. Leave the reader with a clear and memorable impression of the work reviewed.</w:t>
            </w:r>
          </w:p>
        </w:tc>
      </w:tr>
    </w:tbl>
    <w:p w:rsidR="008276CD" w:rsidRDefault="008276CD" w:rsidP="004B6E92">
      <w:pPr>
        <w:pBdr>
          <w:bottom w:val="single" w:sz="4" w:space="1" w:color="auto"/>
          <w:between w:val="single" w:sz="4" w:space="1" w:color="auto"/>
        </w:pBdr>
        <w:spacing w:after="0" w:line="360" w:lineRule="auto"/>
      </w:pPr>
    </w:p>
    <w:p w:rsidR="004B6E92" w:rsidRDefault="004B6E92" w:rsidP="004B6E92">
      <w:pPr>
        <w:pBdr>
          <w:bottom w:val="single" w:sz="4" w:space="1" w:color="auto"/>
          <w:between w:val="single" w:sz="4" w:space="1" w:color="auto"/>
        </w:pBdr>
        <w:spacing w:after="0" w:line="360" w:lineRule="auto"/>
      </w:pPr>
    </w:p>
    <w:p w:rsidR="004B6E92" w:rsidRDefault="004B6E92" w:rsidP="004B6E92">
      <w:pPr>
        <w:pBdr>
          <w:bottom w:val="single" w:sz="4" w:space="1" w:color="auto"/>
          <w:between w:val="single" w:sz="4" w:space="1" w:color="auto"/>
        </w:pBdr>
        <w:spacing w:after="0" w:line="360" w:lineRule="auto"/>
      </w:pPr>
    </w:p>
    <w:p w:rsidR="004B6E92" w:rsidRDefault="004B6E92" w:rsidP="004B6E92">
      <w:pPr>
        <w:pBdr>
          <w:bottom w:val="single" w:sz="4" w:space="1" w:color="auto"/>
          <w:between w:val="single" w:sz="4" w:space="1" w:color="auto"/>
        </w:pBdr>
        <w:spacing w:after="0" w:line="360" w:lineRule="auto"/>
      </w:pPr>
    </w:p>
    <w:p w:rsidR="004B6E92" w:rsidRDefault="004B6E92" w:rsidP="004B6E92">
      <w:pPr>
        <w:pBdr>
          <w:bottom w:val="single" w:sz="4" w:space="1" w:color="auto"/>
          <w:between w:val="single" w:sz="4" w:space="1" w:color="auto"/>
        </w:pBdr>
        <w:spacing w:after="0" w:line="360" w:lineRule="auto"/>
      </w:pPr>
    </w:p>
    <w:p w:rsidR="004B6E92" w:rsidRDefault="004B6E92" w:rsidP="004B6E92">
      <w:pPr>
        <w:pBdr>
          <w:bottom w:val="single" w:sz="4" w:space="1" w:color="auto"/>
          <w:between w:val="single" w:sz="4" w:space="1" w:color="auto"/>
        </w:pBdr>
        <w:spacing w:after="0" w:line="360" w:lineRule="auto"/>
      </w:pPr>
    </w:p>
    <w:p w:rsidR="004B6E92" w:rsidRDefault="004B6E92" w:rsidP="004B6E92">
      <w:pPr>
        <w:pBdr>
          <w:bottom w:val="single" w:sz="4" w:space="1" w:color="auto"/>
          <w:between w:val="single" w:sz="4" w:space="1" w:color="auto"/>
        </w:pBdr>
        <w:spacing w:after="0" w:line="360" w:lineRule="auto"/>
      </w:pPr>
    </w:p>
    <w:p w:rsidR="004B6E92" w:rsidRDefault="004B6E92" w:rsidP="004B6E92">
      <w:pPr>
        <w:pBdr>
          <w:bottom w:val="single" w:sz="4" w:space="1" w:color="auto"/>
          <w:between w:val="single" w:sz="4" w:space="1" w:color="auto"/>
        </w:pBdr>
        <w:spacing w:after="0" w:line="360" w:lineRule="auto"/>
      </w:pPr>
    </w:p>
    <w:p w:rsidR="004B6E92" w:rsidRDefault="004B6E92" w:rsidP="004B6E92">
      <w:pPr>
        <w:pBdr>
          <w:bottom w:val="single" w:sz="4" w:space="1" w:color="auto"/>
          <w:between w:val="single" w:sz="4" w:space="1" w:color="auto"/>
        </w:pBdr>
        <w:spacing w:after="0" w:line="360" w:lineRule="auto"/>
      </w:pPr>
    </w:p>
    <w:p w:rsidR="004B6E92" w:rsidRDefault="004B6E92" w:rsidP="004B6E92">
      <w:pPr>
        <w:pBdr>
          <w:bottom w:val="single" w:sz="4" w:space="1" w:color="auto"/>
          <w:between w:val="single" w:sz="4" w:space="1" w:color="auto"/>
        </w:pBdr>
        <w:spacing w:after="0" w:line="360" w:lineRule="auto"/>
      </w:pPr>
    </w:p>
    <w:p w:rsidR="004B6E92" w:rsidRDefault="004B6E92" w:rsidP="004B6E92">
      <w:pPr>
        <w:pBdr>
          <w:bottom w:val="single" w:sz="4" w:space="1" w:color="auto"/>
          <w:between w:val="single" w:sz="4" w:space="1" w:color="auto"/>
        </w:pBdr>
        <w:spacing w:after="0" w:line="360" w:lineRule="auto"/>
      </w:pPr>
    </w:p>
    <w:p w:rsidR="004B6E92" w:rsidRDefault="004B6E92" w:rsidP="004B6E92">
      <w:pPr>
        <w:pBdr>
          <w:bottom w:val="single" w:sz="4" w:space="1" w:color="auto"/>
          <w:between w:val="single" w:sz="4" w:space="1" w:color="auto"/>
        </w:pBdr>
        <w:spacing w:after="0" w:line="360" w:lineRule="auto"/>
      </w:pPr>
    </w:p>
    <w:p w:rsidR="004301A0" w:rsidRDefault="004301A0" w:rsidP="004B6E92">
      <w:pPr>
        <w:pBdr>
          <w:bottom w:val="single" w:sz="4" w:space="1" w:color="auto"/>
          <w:between w:val="single" w:sz="4" w:space="1" w:color="auto"/>
        </w:pBdr>
        <w:spacing w:after="0" w:line="360" w:lineRule="auto"/>
      </w:pPr>
    </w:p>
    <w:p w:rsidR="004B6E92" w:rsidRDefault="004B6E92" w:rsidP="004B6E92">
      <w:pPr>
        <w:pBdr>
          <w:bottom w:val="single" w:sz="4" w:space="1" w:color="auto"/>
          <w:between w:val="single" w:sz="4" w:space="1" w:color="auto"/>
        </w:pBdr>
        <w:spacing w:after="0" w:line="360" w:lineRule="auto"/>
      </w:pPr>
    </w:p>
    <w:p w:rsidR="004B6E92" w:rsidRDefault="004B6E92" w:rsidP="004B6E92">
      <w:pPr>
        <w:pBdr>
          <w:bottom w:val="single" w:sz="4" w:space="1" w:color="auto"/>
          <w:between w:val="single" w:sz="4" w:space="1" w:color="auto"/>
        </w:pBdr>
        <w:spacing w:after="0" w:line="360" w:lineRule="auto"/>
      </w:pPr>
    </w:p>
    <w:p w:rsidR="004B6E92" w:rsidRDefault="004B6E92" w:rsidP="004B6E92">
      <w:pPr>
        <w:pBdr>
          <w:bottom w:val="single" w:sz="4" w:space="1" w:color="auto"/>
          <w:between w:val="single" w:sz="4" w:space="1" w:color="auto"/>
        </w:pBdr>
        <w:spacing w:after="0" w:line="360" w:lineRule="auto"/>
      </w:pPr>
    </w:p>
    <w:p w:rsidR="004B6E92" w:rsidRDefault="004B6E92" w:rsidP="004B6E92">
      <w:pPr>
        <w:pBdr>
          <w:bottom w:val="single" w:sz="4" w:space="1" w:color="auto"/>
          <w:between w:val="single" w:sz="4" w:space="1" w:color="auto"/>
        </w:pBdr>
        <w:spacing w:after="0" w:line="360" w:lineRule="auto"/>
      </w:pPr>
    </w:p>
    <w:p w:rsidR="004B6E92" w:rsidRDefault="004B6E92" w:rsidP="004B6E92">
      <w:pPr>
        <w:pBdr>
          <w:bottom w:val="single" w:sz="4" w:space="1" w:color="auto"/>
          <w:between w:val="single" w:sz="4" w:space="1" w:color="auto"/>
        </w:pBdr>
        <w:spacing w:after="0" w:line="360" w:lineRule="auto"/>
      </w:pPr>
    </w:p>
    <w:p w:rsidR="004B6E92" w:rsidRDefault="004B6E92" w:rsidP="004B6E92">
      <w:pPr>
        <w:pBdr>
          <w:bottom w:val="single" w:sz="4" w:space="1" w:color="auto"/>
          <w:between w:val="single" w:sz="4" w:space="1" w:color="auto"/>
        </w:pBdr>
        <w:spacing w:after="0" w:line="360" w:lineRule="auto"/>
      </w:pPr>
    </w:p>
    <w:p w:rsidR="004B6E92" w:rsidRDefault="004B6E92" w:rsidP="004B6E92">
      <w:pPr>
        <w:pBdr>
          <w:bottom w:val="single" w:sz="4" w:space="1" w:color="auto"/>
          <w:between w:val="single" w:sz="4" w:space="1" w:color="auto"/>
        </w:pBdr>
        <w:spacing w:after="0" w:line="360" w:lineRule="auto"/>
      </w:pPr>
    </w:p>
    <w:p w:rsidR="004B6E92" w:rsidRDefault="004B6E92" w:rsidP="004B6E92">
      <w:pPr>
        <w:pBdr>
          <w:bottom w:val="single" w:sz="4" w:space="1" w:color="auto"/>
          <w:between w:val="single" w:sz="4" w:space="1" w:color="auto"/>
        </w:pBdr>
        <w:spacing w:after="0" w:line="360" w:lineRule="auto"/>
      </w:pPr>
    </w:p>
    <w:p w:rsidR="004B6E92" w:rsidRPr="008276CD" w:rsidRDefault="004B6E92" w:rsidP="004301A0">
      <w:pPr>
        <w:pBdr>
          <w:bottom w:val="single" w:sz="4" w:space="1" w:color="auto"/>
        </w:pBdr>
        <w:spacing w:line="360" w:lineRule="auto"/>
      </w:pPr>
    </w:p>
    <w:sectPr w:rsidR="004B6E92" w:rsidRPr="008276CD" w:rsidSect="004301A0">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CD"/>
    <w:rsid w:val="00166004"/>
    <w:rsid w:val="001F65DE"/>
    <w:rsid w:val="004301A0"/>
    <w:rsid w:val="004B6E92"/>
    <w:rsid w:val="0082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B6E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6E9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30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B6E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6E9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30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2016-03-30T18:33:00Z</dcterms:created>
  <dcterms:modified xsi:type="dcterms:W3CDTF">2016-03-30T19:05:00Z</dcterms:modified>
</cp:coreProperties>
</file>